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A4948" w14:textId="247E62B1" w:rsidR="005C195A" w:rsidRPr="00D05BC3" w:rsidRDefault="005C195A" w:rsidP="003E7825">
      <w:pPr>
        <w:pStyle w:val="BodyText"/>
        <w:kinsoku w:val="0"/>
        <w:overflowPunct w:val="0"/>
        <w:spacing w:before="4"/>
        <w:rPr>
          <w:rFonts w:ascii="Times New Roman" w:hAnsi="Times New Roman" w:cs="Times New Roman"/>
          <w:b/>
          <w:bCs/>
          <w:sz w:val="24"/>
          <w:szCs w:val="24"/>
        </w:rPr>
      </w:pPr>
      <w:r w:rsidRPr="00D05BC3">
        <w:rPr>
          <w:rFonts w:ascii="Times New Roman" w:hAnsi="Times New Roman" w:cs="Times New Roman"/>
          <w:b/>
          <w:bCs/>
          <w:sz w:val="24"/>
          <w:szCs w:val="24"/>
        </w:rPr>
        <w:tab/>
      </w:r>
      <w:r w:rsidR="003E7825">
        <w:rPr>
          <w:rFonts w:ascii="Times New Roman" w:hAnsi="Times New Roman" w:cs="Times New Roman"/>
          <w:b/>
          <w:bCs/>
          <w:sz w:val="24"/>
          <w:szCs w:val="24"/>
        </w:rPr>
        <w:tab/>
      </w:r>
      <w:r w:rsidRPr="00D05BC3">
        <w:rPr>
          <w:rFonts w:ascii="Times New Roman" w:hAnsi="Times New Roman" w:cs="Times New Roman"/>
          <w:b/>
          <w:bCs/>
          <w:sz w:val="24"/>
          <w:szCs w:val="24"/>
        </w:rPr>
        <w:t>B</w:t>
      </w:r>
      <w:r w:rsidR="00D4525A" w:rsidRPr="00D05BC3">
        <w:rPr>
          <w:rFonts w:ascii="Times New Roman" w:hAnsi="Times New Roman" w:cs="Times New Roman"/>
          <w:b/>
          <w:bCs/>
          <w:sz w:val="24"/>
          <w:szCs w:val="24"/>
        </w:rPr>
        <w:t xml:space="preserve">OARD </w:t>
      </w:r>
      <w:r w:rsidR="002D29D9" w:rsidRPr="00D05BC3">
        <w:rPr>
          <w:rFonts w:ascii="Times New Roman" w:hAnsi="Times New Roman" w:cs="Times New Roman"/>
          <w:b/>
          <w:bCs/>
          <w:sz w:val="24"/>
          <w:szCs w:val="24"/>
        </w:rPr>
        <w:t xml:space="preserve">MEMBER </w:t>
      </w:r>
      <w:r w:rsidR="00F734C1" w:rsidRPr="00D05BC3">
        <w:rPr>
          <w:rFonts w:ascii="Times New Roman" w:hAnsi="Times New Roman" w:cs="Times New Roman"/>
          <w:b/>
          <w:bCs/>
          <w:sz w:val="24"/>
          <w:szCs w:val="24"/>
        </w:rPr>
        <w:t>–</w:t>
      </w:r>
      <w:r w:rsidR="00D4525A" w:rsidRPr="00D05BC3">
        <w:rPr>
          <w:rFonts w:ascii="Times New Roman" w:hAnsi="Times New Roman" w:cs="Times New Roman"/>
          <w:b/>
          <w:bCs/>
          <w:sz w:val="24"/>
          <w:szCs w:val="24"/>
        </w:rPr>
        <w:t xml:space="preserve"> </w:t>
      </w:r>
      <w:r w:rsidR="00A13666">
        <w:rPr>
          <w:rFonts w:ascii="Times New Roman" w:hAnsi="Times New Roman" w:cs="Times New Roman"/>
          <w:b/>
          <w:bCs/>
          <w:sz w:val="24"/>
          <w:szCs w:val="24"/>
        </w:rPr>
        <w:t>SECRETARY</w:t>
      </w:r>
      <w:r w:rsidR="00524A4F">
        <w:rPr>
          <w:rFonts w:ascii="Times New Roman" w:hAnsi="Times New Roman" w:cs="Times New Roman"/>
          <w:b/>
          <w:bCs/>
          <w:sz w:val="24"/>
          <w:szCs w:val="24"/>
        </w:rPr>
        <w:t xml:space="preserve"> JOB DESCRIPTION</w:t>
      </w:r>
      <w:r w:rsidR="003E7825">
        <w:rPr>
          <w:rFonts w:ascii="Times New Roman" w:hAnsi="Times New Roman" w:cs="Times New Roman"/>
          <w:b/>
          <w:bCs/>
          <w:sz w:val="24"/>
          <w:szCs w:val="24"/>
        </w:rPr>
        <w:t>, Rev 06-24-2024</w:t>
      </w:r>
    </w:p>
    <w:p w14:paraId="72C9248A" w14:textId="77777777" w:rsidR="005C195A" w:rsidRPr="00D05BC3" w:rsidRDefault="005C195A" w:rsidP="005C195A">
      <w:pPr>
        <w:pStyle w:val="BodyText"/>
        <w:tabs>
          <w:tab w:val="left" w:pos="2244"/>
        </w:tabs>
        <w:kinsoku w:val="0"/>
        <w:overflowPunct w:val="0"/>
        <w:spacing w:before="4"/>
        <w:rPr>
          <w:rFonts w:ascii="Times New Roman" w:hAnsi="Times New Roman" w:cs="Times New Roman"/>
          <w:b/>
          <w:bCs/>
          <w:sz w:val="24"/>
          <w:szCs w:val="24"/>
        </w:rPr>
      </w:pPr>
    </w:p>
    <w:p w14:paraId="0BFB04CF" w14:textId="77777777"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Title</w:t>
      </w:r>
    </w:p>
    <w:p w14:paraId="2B5D51CD" w14:textId="4797DCDC" w:rsidR="005C195A" w:rsidRPr="00D05BC3" w:rsidRDefault="005C195A" w:rsidP="00D4525A">
      <w:pPr>
        <w:pStyle w:val="BodyText"/>
        <w:tabs>
          <w:tab w:val="left" w:pos="1440"/>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ab/>
      </w:r>
      <w:r w:rsidR="00A13666">
        <w:rPr>
          <w:rFonts w:ascii="Times New Roman" w:hAnsi="Times New Roman" w:cs="Times New Roman"/>
          <w:sz w:val="24"/>
          <w:szCs w:val="24"/>
        </w:rPr>
        <w:t>Secretary,</w:t>
      </w:r>
      <w:r w:rsidRPr="00D05BC3">
        <w:rPr>
          <w:rFonts w:ascii="Times New Roman" w:hAnsi="Times New Roman" w:cs="Times New Roman"/>
          <w:sz w:val="24"/>
          <w:szCs w:val="24"/>
        </w:rPr>
        <w:t xml:space="preserve"> First Coast Sailing Association Board of Directors</w:t>
      </w:r>
      <w:r w:rsidRPr="00D05BC3">
        <w:rPr>
          <w:rFonts w:ascii="Times New Roman" w:hAnsi="Times New Roman" w:cs="Times New Roman"/>
          <w:b/>
          <w:bCs/>
          <w:sz w:val="24"/>
          <w:szCs w:val="24"/>
        </w:rPr>
        <w:t xml:space="preserve"> </w:t>
      </w:r>
    </w:p>
    <w:p w14:paraId="035A74F5" w14:textId="77777777"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37CF3FD7" w14:textId="77777777"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Purpose</w:t>
      </w:r>
    </w:p>
    <w:p w14:paraId="2CBEE5A7" w14:textId="77777777"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252C851A" w14:textId="34C9FFA2" w:rsidR="00505964" w:rsidRPr="00D05BC3" w:rsidRDefault="00CF0808" w:rsidP="00505964">
      <w:pPr>
        <w:pStyle w:val="BodyText"/>
        <w:tabs>
          <w:tab w:val="left" w:pos="2244"/>
        </w:tabs>
        <w:kinsoku w:val="0"/>
        <w:overflowPunct w:val="0"/>
        <w:spacing w:before="4"/>
        <w:ind w:left="1440"/>
        <w:jc w:val="both"/>
        <w:rPr>
          <w:rFonts w:ascii="Times New Roman" w:hAnsi="Times New Roman" w:cs="Times New Roman"/>
          <w:color w:val="0D0D0D"/>
          <w:sz w:val="24"/>
          <w:szCs w:val="24"/>
          <w:shd w:val="clear" w:color="auto" w:fill="FFFFFF"/>
        </w:rPr>
      </w:pPr>
      <w:r w:rsidRPr="00D05BC3">
        <w:rPr>
          <w:rFonts w:ascii="Times New Roman" w:hAnsi="Times New Roman" w:cs="Times New Roman"/>
          <w:color w:val="0D0D0D"/>
          <w:sz w:val="24"/>
          <w:szCs w:val="24"/>
          <w:shd w:val="clear" w:color="auto" w:fill="FFFFFF"/>
        </w:rPr>
        <w:t xml:space="preserve">The </w:t>
      </w:r>
      <w:r w:rsidR="00626C68">
        <w:rPr>
          <w:rFonts w:ascii="Times New Roman" w:hAnsi="Times New Roman" w:cs="Times New Roman"/>
          <w:color w:val="0D0D0D"/>
          <w:sz w:val="24"/>
          <w:szCs w:val="24"/>
          <w:shd w:val="clear" w:color="auto" w:fill="FFFFFF"/>
        </w:rPr>
        <w:t>secretary</w:t>
      </w:r>
      <w:r w:rsidRPr="00D05BC3">
        <w:rPr>
          <w:rFonts w:ascii="Times New Roman" w:hAnsi="Times New Roman" w:cs="Times New Roman"/>
          <w:color w:val="0D0D0D"/>
          <w:sz w:val="24"/>
          <w:szCs w:val="24"/>
          <w:shd w:val="clear" w:color="auto" w:fill="FFFFFF"/>
        </w:rPr>
        <w:t xml:space="preserve"> plays </w:t>
      </w:r>
      <w:r w:rsidR="006A44F8">
        <w:rPr>
          <w:rFonts w:ascii="Times New Roman" w:hAnsi="Times New Roman" w:cs="Times New Roman"/>
          <w:color w:val="0D0D0D"/>
          <w:sz w:val="24"/>
          <w:szCs w:val="24"/>
          <w:shd w:val="clear" w:color="auto" w:fill="FFFFFF"/>
        </w:rPr>
        <w:t>a c</w:t>
      </w:r>
      <w:r w:rsidR="002E0CB3">
        <w:rPr>
          <w:rFonts w:ascii="Times New Roman" w:hAnsi="Times New Roman" w:cs="Times New Roman"/>
          <w:color w:val="0D0D0D"/>
          <w:sz w:val="24"/>
          <w:szCs w:val="24"/>
          <w:shd w:val="clear" w:color="auto" w:fill="FFFFFF"/>
        </w:rPr>
        <w:t xml:space="preserve">ritical role in fostering communication and ensuring proper management and utilization of important </w:t>
      </w:r>
      <w:r w:rsidR="00B64333">
        <w:rPr>
          <w:rFonts w:ascii="Times New Roman" w:hAnsi="Times New Roman" w:cs="Times New Roman"/>
          <w:color w:val="0D0D0D"/>
          <w:sz w:val="24"/>
          <w:szCs w:val="24"/>
          <w:shd w:val="clear" w:color="auto" w:fill="FFFFFF"/>
        </w:rPr>
        <w:t>organizational</w:t>
      </w:r>
      <w:r w:rsidR="002E0CB3">
        <w:rPr>
          <w:rFonts w:ascii="Times New Roman" w:hAnsi="Times New Roman" w:cs="Times New Roman"/>
          <w:color w:val="0D0D0D"/>
          <w:sz w:val="24"/>
          <w:szCs w:val="24"/>
          <w:shd w:val="clear" w:color="auto" w:fill="FFFFFF"/>
        </w:rPr>
        <w:t xml:space="preserve"> records. </w:t>
      </w:r>
    </w:p>
    <w:p w14:paraId="33A4499A" w14:textId="77777777" w:rsidR="00505964" w:rsidRPr="00D05BC3" w:rsidRDefault="00505964" w:rsidP="00505964">
      <w:pPr>
        <w:pStyle w:val="BodyText"/>
        <w:tabs>
          <w:tab w:val="left" w:pos="2244"/>
        </w:tabs>
        <w:kinsoku w:val="0"/>
        <w:overflowPunct w:val="0"/>
        <w:spacing w:before="4"/>
        <w:jc w:val="both"/>
        <w:rPr>
          <w:rFonts w:ascii="Times New Roman" w:hAnsi="Times New Roman" w:cs="Times New Roman"/>
          <w:color w:val="0D0D0D"/>
          <w:sz w:val="24"/>
          <w:szCs w:val="24"/>
          <w:shd w:val="clear" w:color="auto" w:fill="FFFFFF"/>
        </w:rPr>
      </w:pPr>
    </w:p>
    <w:p w14:paraId="481C68B8" w14:textId="37FB02B9" w:rsidR="005C195A" w:rsidRPr="00D05BC3" w:rsidRDefault="005C195A" w:rsidP="00505964">
      <w:pPr>
        <w:pStyle w:val="BodyText"/>
        <w:tabs>
          <w:tab w:val="left" w:pos="2244"/>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Term</w:t>
      </w:r>
    </w:p>
    <w:p w14:paraId="53BAE27A" w14:textId="77777777"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3D5BD00C" w14:textId="3E2A38A9" w:rsidR="00E86071" w:rsidRPr="00D05BC3" w:rsidRDefault="00E86071" w:rsidP="00D4525A">
      <w:pPr>
        <w:pStyle w:val="BodyText"/>
        <w:tabs>
          <w:tab w:val="left" w:pos="1440"/>
        </w:tabs>
        <w:kinsoku w:val="0"/>
        <w:overflowPunct w:val="0"/>
        <w:spacing w:before="4"/>
        <w:ind w:left="1440"/>
        <w:jc w:val="both"/>
        <w:rPr>
          <w:rFonts w:ascii="Times New Roman" w:hAnsi="Times New Roman" w:cs="Times New Roman"/>
          <w:sz w:val="24"/>
          <w:szCs w:val="24"/>
        </w:rPr>
      </w:pPr>
      <w:r w:rsidRPr="00D05BC3">
        <w:rPr>
          <w:rFonts w:ascii="Times New Roman" w:hAnsi="Times New Roman" w:cs="Times New Roman"/>
          <w:sz w:val="24"/>
          <w:szCs w:val="24"/>
        </w:rPr>
        <w:t xml:space="preserve">Election to a one-year term (except when filling an unexpired term), subject to </w:t>
      </w:r>
      <w:r w:rsidR="002D29D9" w:rsidRPr="00D05BC3">
        <w:rPr>
          <w:rFonts w:ascii="Times New Roman" w:hAnsi="Times New Roman" w:cs="Times New Roman"/>
          <w:sz w:val="24"/>
          <w:szCs w:val="24"/>
        </w:rPr>
        <w:t>re-election.</w:t>
      </w:r>
      <w:r w:rsidRPr="00D05BC3">
        <w:rPr>
          <w:rFonts w:ascii="Times New Roman" w:hAnsi="Times New Roman" w:cs="Times New Roman"/>
          <w:sz w:val="24"/>
          <w:szCs w:val="24"/>
        </w:rPr>
        <w:tab/>
      </w:r>
    </w:p>
    <w:p w14:paraId="10A6F94E" w14:textId="77777777" w:rsidR="002D29D9" w:rsidRPr="00D05BC3" w:rsidRDefault="002D29D9" w:rsidP="002D29D9">
      <w:pPr>
        <w:pStyle w:val="BodyText"/>
        <w:tabs>
          <w:tab w:val="left" w:pos="1440"/>
        </w:tabs>
        <w:kinsoku w:val="0"/>
        <w:overflowPunct w:val="0"/>
        <w:spacing w:before="4"/>
        <w:jc w:val="both"/>
        <w:rPr>
          <w:rFonts w:ascii="Times New Roman" w:hAnsi="Times New Roman" w:cs="Times New Roman"/>
          <w:sz w:val="24"/>
          <w:szCs w:val="24"/>
        </w:rPr>
      </w:pPr>
    </w:p>
    <w:p w14:paraId="323DEE83" w14:textId="5BA71342" w:rsidR="002D29D9" w:rsidRPr="00D05BC3" w:rsidRDefault="002D29D9" w:rsidP="002D29D9">
      <w:pPr>
        <w:pStyle w:val="BodyText"/>
        <w:tabs>
          <w:tab w:val="left" w:pos="1440"/>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Criteria</w:t>
      </w:r>
    </w:p>
    <w:p w14:paraId="640F0CC1" w14:textId="77777777" w:rsidR="002D29D9" w:rsidRPr="00D05BC3" w:rsidRDefault="002D29D9" w:rsidP="002D29D9">
      <w:pPr>
        <w:pStyle w:val="BodyText"/>
        <w:tabs>
          <w:tab w:val="left" w:pos="1440"/>
        </w:tabs>
        <w:kinsoku w:val="0"/>
        <w:overflowPunct w:val="0"/>
        <w:spacing w:before="4"/>
        <w:jc w:val="both"/>
        <w:rPr>
          <w:rFonts w:ascii="Times New Roman" w:hAnsi="Times New Roman" w:cs="Times New Roman"/>
          <w:b/>
          <w:bCs/>
          <w:sz w:val="24"/>
          <w:szCs w:val="24"/>
        </w:rPr>
      </w:pPr>
    </w:p>
    <w:p w14:paraId="32EFF915" w14:textId="4526FDC2" w:rsidR="00E86071" w:rsidRPr="00131C15" w:rsidRDefault="00142D82" w:rsidP="00142D82">
      <w:pPr>
        <w:pStyle w:val="BodyText"/>
        <w:tabs>
          <w:tab w:val="left" w:pos="2244"/>
        </w:tabs>
        <w:kinsoku w:val="0"/>
        <w:overflowPunct w:val="0"/>
        <w:spacing w:before="4"/>
        <w:ind w:left="1440"/>
        <w:jc w:val="both"/>
        <w:rPr>
          <w:rFonts w:ascii="Times New Roman" w:hAnsi="Times New Roman" w:cs="Times New Roman"/>
          <w:sz w:val="24"/>
          <w:szCs w:val="24"/>
          <w:shd w:val="clear" w:color="auto" w:fill="FFFFFF"/>
        </w:rPr>
      </w:pPr>
      <w:r w:rsidRPr="00131C15">
        <w:rPr>
          <w:rFonts w:ascii="Times New Roman" w:hAnsi="Times New Roman" w:cs="Times New Roman"/>
          <w:sz w:val="24"/>
          <w:szCs w:val="24"/>
          <w:shd w:val="clear" w:color="auto" w:fill="FFFFFF"/>
        </w:rPr>
        <w:t>Demonstrating</w:t>
      </w:r>
      <w:r w:rsidR="008B7A65">
        <w:rPr>
          <w:rFonts w:ascii="Times New Roman" w:hAnsi="Times New Roman" w:cs="Times New Roman"/>
          <w:sz w:val="24"/>
          <w:szCs w:val="24"/>
          <w:shd w:val="clear" w:color="auto" w:fill="FFFFFF"/>
        </w:rPr>
        <w:t xml:space="preserve"> knowledge of the </w:t>
      </w:r>
      <w:proofErr w:type="spellStart"/>
      <w:r w:rsidR="008B7A65">
        <w:rPr>
          <w:rFonts w:ascii="Times New Roman" w:hAnsi="Times New Roman" w:cs="Times New Roman"/>
          <w:sz w:val="24"/>
          <w:szCs w:val="24"/>
          <w:shd w:val="clear" w:color="auto" w:fill="FFFFFF"/>
        </w:rPr>
        <w:t>orgaization’s</w:t>
      </w:r>
      <w:proofErr w:type="spellEnd"/>
      <w:r w:rsidR="008B7A65">
        <w:rPr>
          <w:rFonts w:ascii="Times New Roman" w:hAnsi="Times New Roman" w:cs="Times New Roman"/>
          <w:sz w:val="24"/>
          <w:szCs w:val="24"/>
          <w:shd w:val="clear" w:color="auto" w:fill="FFFFFF"/>
        </w:rPr>
        <w:t xml:space="preserve"> records and related materials, and be able to provide advice and resources to the board on relevant topics </w:t>
      </w:r>
      <w:r w:rsidR="0000337A">
        <w:rPr>
          <w:rFonts w:ascii="Times New Roman" w:hAnsi="Times New Roman" w:cs="Times New Roman"/>
          <w:sz w:val="24"/>
          <w:szCs w:val="24"/>
          <w:shd w:val="clear" w:color="auto" w:fill="FFFFFF"/>
        </w:rPr>
        <w:t>at</w:t>
      </w:r>
      <w:r w:rsidR="008B7A65">
        <w:rPr>
          <w:rFonts w:ascii="Times New Roman" w:hAnsi="Times New Roman" w:cs="Times New Roman"/>
          <w:sz w:val="24"/>
          <w:szCs w:val="24"/>
          <w:shd w:val="clear" w:color="auto" w:fill="FFFFFF"/>
        </w:rPr>
        <w:t xml:space="preserve"> issue, </w:t>
      </w:r>
      <w:r w:rsidR="00AA1284">
        <w:rPr>
          <w:rFonts w:ascii="Times New Roman" w:hAnsi="Times New Roman" w:cs="Times New Roman"/>
          <w:sz w:val="24"/>
          <w:szCs w:val="24"/>
          <w:shd w:val="clear" w:color="auto" w:fill="FFFFFF"/>
        </w:rPr>
        <w:t xml:space="preserve">such as particular governance matters being addressed </w:t>
      </w:r>
      <w:proofErr w:type="gramStart"/>
      <w:r w:rsidR="00AA1284">
        <w:rPr>
          <w:rFonts w:ascii="Times New Roman" w:hAnsi="Times New Roman" w:cs="Times New Roman"/>
          <w:sz w:val="24"/>
          <w:szCs w:val="24"/>
          <w:shd w:val="clear" w:color="auto" w:fill="FFFFFF"/>
        </w:rPr>
        <w:t>at  a</w:t>
      </w:r>
      <w:proofErr w:type="gramEnd"/>
      <w:r w:rsidR="00AA1284">
        <w:rPr>
          <w:rFonts w:ascii="Times New Roman" w:hAnsi="Times New Roman" w:cs="Times New Roman"/>
          <w:sz w:val="24"/>
          <w:szCs w:val="24"/>
          <w:shd w:val="clear" w:color="auto" w:fill="FFFFFF"/>
        </w:rPr>
        <w:t xml:space="preserve"> meeting or a new amendment to state corporate law,</w:t>
      </w:r>
      <w:r w:rsidRPr="00131C15">
        <w:rPr>
          <w:rFonts w:ascii="Times New Roman" w:hAnsi="Times New Roman" w:cs="Times New Roman"/>
          <w:sz w:val="24"/>
          <w:szCs w:val="24"/>
          <w:shd w:val="clear" w:color="auto" w:fill="FFFFFF"/>
        </w:rPr>
        <w:t xml:space="preserve"> Candidates should exhibit a deep understanding of the organization's mission and objectives, aligning their actions with its overarching goals. Exceptional communication and interpersonal abilities are crucial for effective collaboration and stakeholder engagement. Moreover, familiarity with race management techniques and up-to-date knowledge of racing rules is indispensable in ensuring smooth operations within the racing community. Lastly, candidates must display a commitment to attending required meetings and fulfilling responsibilities diligently, reflecting their dedication to the role and the organization's success.</w:t>
      </w:r>
    </w:p>
    <w:p w14:paraId="645987D2" w14:textId="77777777" w:rsidR="00D05BC3" w:rsidRPr="00D05BC3" w:rsidRDefault="00D05BC3" w:rsidP="00142D82">
      <w:pPr>
        <w:pStyle w:val="BodyText"/>
        <w:tabs>
          <w:tab w:val="left" w:pos="2244"/>
        </w:tabs>
        <w:kinsoku w:val="0"/>
        <w:overflowPunct w:val="0"/>
        <w:spacing w:before="4"/>
        <w:ind w:left="1440"/>
        <w:jc w:val="both"/>
        <w:rPr>
          <w:rFonts w:ascii="Times New Roman" w:hAnsi="Times New Roman" w:cs="Times New Roman"/>
          <w:b/>
          <w:bCs/>
          <w:sz w:val="24"/>
          <w:szCs w:val="24"/>
        </w:rPr>
      </w:pPr>
    </w:p>
    <w:p w14:paraId="692C00C1" w14:textId="34936A8F" w:rsidR="005C195A" w:rsidRPr="00D05BC3" w:rsidRDefault="002D29D9" w:rsidP="00D4525A">
      <w:pPr>
        <w:pStyle w:val="BodyText"/>
        <w:tabs>
          <w:tab w:val="left" w:pos="2244"/>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General Responsibilities</w:t>
      </w:r>
    </w:p>
    <w:p w14:paraId="0444D9C2" w14:textId="77777777" w:rsidR="00E86071" w:rsidRPr="00D05BC3" w:rsidRDefault="00E86071" w:rsidP="00D4525A">
      <w:pPr>
        <w:pStyle w:val="BodyText"/>
        <w:tabs>
          <w:tab w:val="left" w:pos="2244"/>
        </w:tabs>
        <w:kinsoku w:val="0"/>
        <w:overflowPunct w:val="0"/>
        <w:spacing w:before="4"/>
        <w:jc w:val="both"/>
        <w:rPr>
          <w:rFonts w:ascii="Times New Roman" w:hAnsi="Times New Roman" w:cs="Times New Roman"/>
          <w:b/>
          <w:bCs/>
          <w:sz w:val="24"/>
          <w:szCs w:val="24"/>
        </w:rPr>
      </w:pPr>
    </w:p>
    <w:p w14:paraId="66B3DAD3" w14:textId="6636ADA9" w:rsidR="00CE2EC7" w:rsidRDefault="006179D8" w:rsidP="00D827C4">
      <w:pPr>
        <w:pStyle w:val="BodyText"/>
        <w:numPr>
          <w:ilvl w:val="0"/>
          <w:numId w:val="2"/>
        </w:numPr>
        <w:tabs>
          <w:tab w:val="left" w:pos="1800"/>
        </w:tabs>
        <w:kinsoku w:val="0"/>
        <w:overflowPunct w:val="0"/>
        <w:spacing w:before="4"/>
        <w:ind w:left="1440" w:firstLine="0"/>
        <w:jc w:val="both"/>
        <w:rPr>
          <w:rFonts w:ascii="Times New Roman" w:hAnsi="Times New Roman" w:cs="Times New Roman"/>
          <w:sz w:val="24"/>
          <w:szCs w:val="24"/>
        </w:rPr>
      </w:pPr>
      <w:r>
        <w:rPr>
          <w:rFonts w:ascii="Times New Roman" w:hAnsi="Times New Roman" w:cs="Times New Roman"/>
          <w:sz w:val="24"/>
          <w:szCs w:val="24"/>
        </w:rPr>
        <w:t>Giving</w:t>
      </w:r>
      <w:r w:rsidR="003C65A4">
        <w:rPr>
          <w:rFonts w:ascii="Times New Roman" w:hAnsi="Times New Roman" w:cs="Times New Roman"/>
          <w:sz w:val="24"/>
          <w:szCs w:val="24"/>
        </w:rPr>
        <w:t xml:space="preserve"> proper notice of any meetings and timely distribution of materials such as agendas and meeting minutes.  </w:t>
      </w:r>
    </w:p>
    <w:p w14:paraId="4C5FE8DC" w14:textId="3F425415" w:rsidR="008F3E16" w:rsidRDefault="00057CDE" w:rsidP="00D827C4">
      <w:pPr>
        <w:pStyle w:val="BodyText"/>
        <w:numPr>
          <w:ilvl w:val="0"/>
          <w:numId w:val="2"/>
        </w:numPr>
        <w:tabs>
          <w:tab w:val="left" w:pos="1800"/>
        </w:tabs>
        <w:kinsoku w:val="0"/>
        <w:overflowPunct w:val="0"/>
        <w:spacing w:before="4"/>
        <w:ind w:left="1440" w:firstLine="0"/>
        <w:jc w:val="both"/>
        <w:rPr>
          <w:rFonts w:ascii="Times New Roman" w:hAnsi="Times New Roman" w:cs="Times New Roman"/>
          <w:sz w:val="24"/>
          <w:szCs w:val="24"/>
        </w:rPr>
      </w:pPr>
      <w:r>
        <w:rPr>
          <w:rFonts w:ascii="Times New Roman" w:hAnsi="Times New Roman" w:cs="Times New Roman"/>
          <w:sz w:val="24"/>
          <w:szCs w:val="24"/>
        </w:rPr>
        <w:t>Scheduling board meetings</w:t>
      </w:r>
      <w:r w:rsidR="00B53259">
        <w:rPr>
          <w:rFonts w:ascii="Times New Roman" w:hAnsi="Times New Roman" w:cs="Times New Roman"/>
          <w:sz w:val="24"/>
          <w:szCs w:val="24"/>
        </w:rPr>
        <w:t xml:space="preserve"> and </w:t>
      </w:r>
      <w:r w:rsidR="00906142">
        <w:rPr>
          <w:rFonts w:ascii="Times New Roman" w:hAnsi="Times New Roman" w:cs="Times New Roman"/>
          <w:sz w:val="24"/>
          <w:szCs w:val="24"/>
        </w:rPr>
        <w:t>ensuring</w:t>
      </w:r>
      <w:r w:rsidR="00B53259">
        <w:rPr>
          <w:rFonts w:ascii="Times New Roman" w:hAnsi="Times New Roman" w:cs="Times New Roman"/>
          <w:sz w:val="24"/>
          <w:szCs w:val="24"/>
        </w:rPr>
        <w:t xml:space="preserve"> an adequate number of meetings are held per year</w:t>
      </w:r>
      <w:r w:rsidR="00505219">
        <w:rPr>
          <w:rFonts w:ascii="Times New Roman" w:hAnsi="Times New Roman" w:cs="Times New Roman"/>
          <w:sz w:val="24"/>
          <w:szCs w:val="24"/>
        </w:rPr>
        <w:t xml:space="preserve"> in accordance with FCSA Bylaws. </w:t>
      </w:r>
    </w:p>
    <w:p w14:paraId="562C9796" w14:textId="0D0C7701" w:rsidR="00106FB0" w:rsidRDefault="00106FB0" w:rsidP="00D827C4">
      <w:pPr>
        <w:pStyle w:val="BodyText"/>
        <w:numPr>
          <w:ilvl w:val="0"/>
          <w:numId w:val="2"/>
        </w:numPr>
        <w:tabs>
          <w:tab w:val="left" w:pos="1800"/>
        </w:tabs>
        <w:kinsoku w:val="0"/>
        <w:overflowPunct w:val="0"/>
        <w:spacing w:before="4"/>
        <w:ind w:left="1440" w:firstLine="0"/>
        <w:jc w:val="both"/>
        <w:rPr>
          <w:rFonts w:ascii="Times New Roman" w:hAnsi="Times New Roman" w:cs="Times New Roman"/>
          <w:sz w:val="24"/>
          <w:szCs w:val="24"/>
        </w:rPr>
      </w:pPr>
      <w:r>
        <w:rPr>
          <w:rFonts w:ascii="Times New Roman" w:hAnsi="Times New Roman" w:cs="Times New Roman"/>
          <w:sz w:val="24"/>
          <w:szCs w:val="24"/>
        </w:rPr>
        <w:t>Prepare</w:t>
      </w:r>
      <w:r w:rsidR="005D73F4">
        <w:rPr>
          <w:rFonts w:ascii="Times New Roman" w:hAnsi="Times New Roman" w:cs="Times New Roman"/>
          <w:sz w:val="24"/>
          <w:szCs w:val="24"/>
        </w:rPr>
        <w:t xml:space="preserve">s and sends meeting </w:t>
      </w:r>
      <w:r w:rsidR="00F37027">
        <w:rPr>
          <w:rFonts w:ascii="Times New Roman" w:hAnsi="Times New Roman" w:cs="Times New Roman"/>
          <w:sz w:val="24"/>
          <w:szCs w:val="24"/>
        </w:rPr>
        <w:t>materials</w:t>
      </w:r>
      <w:r w:rsidR="005D73F4">
        <w:rPr>
          <w:rFonts w:ascii="Times New Roman" w:hAnsi="Times New Roman" w:cs="Times New Roman"/>
          <w:sz w:val="24"/>
          <w:szCs w:val="24"/>
        </w:rPr>
        <w:t xml:space="preserve"> </w:t>
      </w:r>
      <w:r w:rsidR="00AB1358">
        <w:rPr>
          <w:rFonts w:ascii="Times New Roman" w:hAnsi="Times New Roman" w:cs="Times New Roman"/>
          <w:sz w:val="24"/>
          <w:szCs w:val="24"/>
        </w:rPr>
        <w:t>2 weeks</w:t>
      </w:r>
      <w:r w:rsidR="005D73F4">
        <w:rPr>
          <w:rFonts w:ascii="Times New Roman" w:hAnsi="Times New Roman" w:cs="Times New Roman"/>
          <w:sz w:val="24"/>
          <w:szCs w:val="24"/>
        </w:rPr>
        <w:t xml:space="preserve"> in advance of the meeting for each director to review </w:t>
      </w:r>
      <w:r w:rsidR="00F37027">
        <w:rPr>
          <w:rFonts w:ascii="Times New Roman" w:hAnsi="Times New Roman" w:cs="Times New Roman"/>
          <w:sz w:val="24"/>
          <w:szCs w:val="24"/>
        </w:rPr>
        <w:t xml:space="preserve">such materials, correct any errors, and prepare questions and comments. </w:t>
      </w:r>
    </w:p>
    <w:p w14:paraId="03980D27" w14:textId="3797F327" w:rsidR="002D29D9" w:rsidRDefault="008F7B74" w:rsidP="00296A64">
      <w:pPr>
        <w:pStyle w:val="BodyText"/>
        <w:numPr>
          <w:ilvl w:val="0"/>
          <w:numId w:val="2"/>
        </w:numPr>
        <w:tabs>
          <w:tab w:val="left" w:pos="1800"/>
        </w:tabs>
        <w:kinsoku w:val="0"/>
        <w:overflowPunct w:val="0"/>
        <w:spacing w:before="4"/>
        <w:ind w:left="1800"/>
        <w:jc w:val="both"/>
        <w:rPr>
          <w:rFonts w:ascii="Times New Roman" w:hAnsi="Times New Roman" w:cs="Times New Roman"/>
          <w:b/>
          <w:bCs/>
          <w:sz w:val="24"/>
          <w:szCs w:val="24"/>
        </w:rPr>
      </w:pPr>
      <w:r>
        <w:rPr>
          <w:rFonts w:ascii="Times New Roman" w:hAnsi="Times New Roman" w:cs="Times New Roman"/>
          <w:sz w:val="24"/>
          <w:szCs w:val="24"/>
        </w:rPr>
        <w:t>R</w:t>
      </w:r>
      <w:r w:rsidR="00A32C2E">
        <w:rPr>
          <w:rFonts w:ascii="Times New Roman" w:hAnsi="Times New Roman" w:cs="Times New Roman"/>
          <w:sz w:val="24"/>
          <w:szCs w:val="24"/>
        </w:rPr>
        <w:t xml:space="preserve">ecording minutes of meetings. </w:t>
      </w:r>
    </w:p>
    <w:p w14:paraId="5A2945B0" w14:textId="6201A219" w:rsidR="00296A64" w:rsidRDefault="00D03095" w:rsidP="00296A64">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Respon</w:t>
      </w:r>
      <w:r w:rsidR="00F26CB2">
        <w:rPr>
          <w:rFonts w:ascii="Times New Roman" w:hAnsi="Times New Roman" w:cs="Times New Roman"/>
          <w:sz w:val="24"/>
          <w:szCs w:val="24"/>
        </w:rPr>
        <w:t xml:space="preserve">sible for maintaining accurate documentation </w:t>
      </w:r>
      <w:r w:rsidR="00D10D8B">
        <w:rPr>
          <w:rFonts w:ascii="Times New Roman" w:hAnsi="Times New Roman" w:cs="Times New Roman"/>
          <w:sz w:val="24"/>
          <w:szCs w:val="24"/>
        </w:rPr>
        <w:t>and meeting</w:t>
      </w:r>
      <w:r w:rsidR="00F26CB2">
        <w:rPr>
          <w:rFonts w:ascii="Times New Roman" w:hAnsi="Times New Roman" w:cs="Times New Roman"/>
          <w:sz w:val="24"/>
          <w:szCs w:val="24"/>
        </w:rPr>
        <w:t xml:space="preserve"> legal requirements.</w:t>
      </w:r>
    </w:p>
    <w:p w14:paraId="6CE8D68F" w14:textId="77777777" w:rsidR="003E7825" w:rsidRDefault="003E7825" w:rsidP="003E7825">
      <w:pPr>
        <w:pStyle w:val="BodyText"/>
        <w:tabs>
          <w:tab w:val="left" w:pos="1800"/>
        </w:tabs>
        <w:kinsoku w:val="0"/>
        <w:overflowPunct w:val="0"/>
        <w:spacing w:before="4"/>
        <w:jc w:val="both"/>
        <w:rPr>
          <w:rFonts w:ascii="Times New Roman" w:hAnsi="Times New Roman" w:cs="Times New Roman"/>
          <w:sz w:val="24"/>
          <w:szCs w:val="24"/>
        </w:rPr>
      </w:pPr>
    </w:p>
    <w:p w14:paraId="165E660B" w14:textId="0FC5ECE3" w:rsidR="003F440F" w:rsidRDefault="00385820" w:rsidP="00296A64">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lastRenderedPageBreak/>
        <w:t>Ensuring the documents are safely stored</w:t>
      </w:r>
      <w:r w:rsidR="00905815">
        <w:rPr>
          <w:rFonts w:ascii="Times New Roman" w:hAnsi="Times New Roman" w:cs="Times New Roman"/>
          <w:sz w:val="24"/>
          <w:szCs w:val="24"/>
        </w:rPr>
        <w:t xml:space="preserve"> and readily accessible for inspection by directors and </w:t>
      </w:r>
      <w:proofErr w:type="gramStart"/>
      <w:r w:rsidR="00905815">
        <w:rPr>
          <w:rFonts w:ascii="Times New Roman" w:hAnsi="Times New Roman" w:cs="Times New Roman"/>
          <w:sz w:val="24"/>
          <w:szCs w:val="24"/>
        </w:rPr>
        <w:t>or</w:t>
      </w:r>
      <w:proofErr w:type="gramEnd"/>
      <w:r w:rsidR="00905815">
        <w:rPr>
          <w:rFonts w:ascii="Times New Roman" w:hAnsi="Times New Roman" w:cs="Times New Roman"/>
          <w:sz w:val="24"/>
          <w:szCs w:val="24"/>
        </w:rPr>
        <w:t xml:space="preserve"> members. </w:t>
      </w:r>
    </w:p>
    <w:p w14:paraId="2131C2A5" w14:textId="7F75A56D" w:rsidR="00D10D8B" w:rsidRPr="00296A64" w:rsidRDefault="00E0339B" w:rsidP="00296A64">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Custodian of the corporate seal. </w:t>
      </w:r>
    </w:p>
    <w:p w14:paraId="030EB083" w14:textId="0768C523" w:rsidR="009D5E89" w:rsidRPr="00D05BC3" w:rsidRDefault="009D5E89" w:rsidP="00D827C4">
      <w:pPr>
        <w:pStyle w:val="BodyText"/>
        <w:tabs>
          <w:tab w:val="left" w:pos="1440"/>
        </w:tabs>
        <w:kinsoku w:val="0"/>
        <w:overflowPunct w:val="0"/>
        <w:spacing w:before="4"/>
        <w:jc w:val="both"/>
        <w:rPr>
          <w:rFonts w:ascii="Times New Roman" w:hAnsi="Times New Roman" w:cs="Times New Roman"/>
          <w:b/>
          <w:bCs/>
          <w:sz w:val="24"/>
          <w:szCs w:val="24"/>
        </w:rPr>
      </w:pPr>
    </w:p>
    <w:p w14:paraId="4135B518" w14:textId="77777777" w:rsidR="00D827C4" w:rsidRPr="00D05BC3" w:rsidRDefault="00D827C4" w:rsidP="00D827C4">
      <w:pPr>
        <w:pStyle w:val="BodyText"/>
        <w:tabs>
          <w:tab w:val="left" w:pos="1440"/>
        </w:tabs>
        <w:kinsoku w:val="0"/>
        <w:overflowPunct w:val="0"/>
        <w:spacing w:before="4"/>
        <w:jc w:val="both"/>
        <w:rPr>
          <w:rFonts w:ascii="Times New Roman" w:hAnsi="Times New Roman" w:cs="Times New Roman"/>
          <w:sz w:val="24"/>
          <w:szCs w:val="24"/>
        </w:rPr>
      </w:pPr>
    </w:p>
    <w:p w14:paraId="28E1A7BA" w14:textId="02F89A20"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Specific Tasks</w:t>
      </w:r>
    </w:p>
    <w:p w14:paraId="4CEC9258" w14:textId="77777777"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7871EC6D" w14:textId="79181AA3" w:rsidR="00BC09A4" w:rsidRDefault="00730D01" w:rsidP="000F1ACE">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Publish at least annually with regular </w:t>
      </w:r>
      <w:r w:rsidR="006378BA">
        <w:rPr>
          <w:rFonts w:ascii="Times New Roman" w:hAnsi="Times New Roman" w:cs="Times New Roman"/>
          <w:sz w:val="24"/>
          <w:szCs w:val="24"/>
        </w:rPr>
        <w:t>supplements</w:t>
      </w:r>
      <w:r>
        <w:rPr>
          <w:rFonts w:ascii="Times New Roman" w:hAnsi="Times New Roman" w:cs="Times New Roman"/>
          <w:sz w:val="24"/>
          <w:szCs w:val="24"/>
        </w:rPr>
        <w:t xml:space="preserve"> a list of all boats an</w:t>
      </w:r>
      <w:r w:rsidR="006378BA">
        <w:rPr>
          <w:rFonts w:ascii="Times New Roman" w:hAnsi="Times New Roman" w:cs="Times New Roman"/>
          <w:sz w:val="24"/>
          <w:szCs w:val="24"/>
        </w:rPr>
        <w:t>d their ratings.</w:t>
      </w:r>
    </w:p>
    <w:p w14:paraId="4B3B5B08" w14:textId="51703EB9" w:rsidR="006378BA" w:rsidRDefault="006378BA" w:rsidP="000F1ACE">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Responsible for maintenance of the FCSA website.</w:t>
      </w:r>
    </w:p>
    <w:p w14:paraId="3B57FA24" w14:textId="22C270A6" w:rsidR="00BB643E" w:rsidRDefault="00BB643E" w:rsidP="000F1ACE">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Attend all Annual Meetings, Board Meetings, and </w:t>
      </w:r>
      <w:r w:rsidR="00BD43A2">
        <w:rPr>
          <w:rFonts w:ascii="Times New Roman" w:hAnsi="Times New Roman" w:cs="Times New Roman"/>
          <w:sz w:val="24"/>
          <w:szCs w:val="24"/>
        </w:rPr>
        <w:t>Special</w:t>
      </w:r>
      <w:r>
        <w:rPr>
          <w:rFonts w:ascii="Times New Roman" w:hAnsi="Times New Roman" w:cs="Times New Roman"/>
          <w:sz w:val="24"/>
          <w:szCs w:val="24"/>
        </w:rPr>
        <w:t xml:space="preserve"> Meetings as required. </w:t>
      </w:r>
    </w:p>
    <w:p w14:paraId="784CC427" w14:textId="1A0D98E4" w:rsidR="00BD43A2" w:rsidRDefault="00BD43A2" w:rsidP="000F1ACE">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Fulfill any additional duties as directed by the ch</w:t>
      </w:r>
      <w:r w:rsidR="005E7181">
        <w:rPr>
          <w:rFonts w:ascii="Times New Roman" w:hAnsi="Times New Roman" w:cs="Times New Roman"/>
          <w:sz w:val="24"/>
          <w:szCs w:val="24"/>
        </w:rPr>
        <w:t>airman or the Board of Directors.</w:t>
      </w:r>
    </w:p>
    <w:p w14:paraId="592D9B05" w14:textId="77777777" w:rsidR="005E7181" w:rsidRPr="00D05BC3" w:rsidRDefault="005E7181" w:rsidP="005E7181">
      <w:pPr>
        <w:pStyle w:val="BodyText"/>
        <w:tabs>
          <w:tab w:val="left" w:pos="1800"/>
        </w:tabs>
        <w:kinsoku w:val="0"/>
        <w:overflowPunct w:val="0"/>
        <w:spacing w:before="4"/>
        <w:ind w:left="1800"/>
        <w:jc w:val="both"/>
        <w:rPr>
          <w:rFonts w:ascii="Times New Roman" w:hAnsi="Times New Roman" w:cs="Times New Roman"/>
          <w:sz w:val="24"/>
          <w:szCs w:val="24"/>
        </w:rPr>
      </w:pPr>
    </w:p>
    <w:p w14:paraId="3AD180DF" w14:textId="77777777" w:rsidR="00B91E49" w:rsidRPr="00D05BC3" w:rsidRDefault="00B91E49" w:rsidP="00D827C4">
      <w:pPr>
        <w:pStyle w:val="BodyText"/>
        <w:tabs>
          <w:tab w:val="left" w:pos="1800"/>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Compensation and Expenses</w:t>
      </w:r>
    </w:p>
    <w:p w14:paraId="2F6B7AE6" w14:textId="77777777" w:rsidR="00B91E49" w:rsidRPr="00D05BC3" w:rsidRDefault="00B91E49" w:rsidP="00D827C4">
      <w:pPr>
        <w:pStyle w:val="BodyText"/>
        <w:tabs>
          <w:tab w:val="left" w:pos="1800"/>
        </w:tabs>
        <w:kinsoku w:val="0"/>
        <w:overflowPunct w:val="0"/>
        <w:spacing w:before="4"/>
        <w:jc w:val="both"/>
        <w:rPr>
          <w:rFonts w:ascii="Times New Roman" w:hAnsi="Times New Roman" w:cs="Times New Roman"/>
          <w:b/>
          <w:bCs/>
          <w:sz w:val="24"/>
          <w:szCs w:val="24"/>
        </w:rPr>
      </w:pPr>
    </w:p>
    <w:p w14:paraId="2F001F4B" w14:textId="0AAA4A24" w:rsidR="00B91E49" w:rsidRPr="00D05BC3" w:rsidRDefault="00B91E49" w:rsidP="00B91E49">
      <w:pPr>
        <w:pStyle w:val="BodyText"/>
        <w:tabs>
          <w:tab w:val="left" w:pos="1530"/>
        </w:tabs>
        <w:kinsoku w:val="0"/>
        <w:overflowPunct w:val="0"/>
        <w:spacing w:before="4"/>
        <w:ind w:left="1440"/>
        <w:jc w:val="both"/>
        <w:rPr>
          <w:rFonts w:ascii="Times New Roman" w:hAnsi="Times New Roman" w:cs="Times New Roman"/>
          <w:sz w:val="24"/>
          <w:szCs w:val="24"/>
        </w:rPr>
      </w:pPr>
      <w:r w:rsidRPr="00D05BC3">
        <w:rPr>
          <w:rFonts w:ascii="Times New Roman" w:hAnsi="Times New Roman" w:cs="Times New Roman"/>
          <w:sz w:val="24"/>
          <w:szCs w:val="24"/>
        </w:rPr>
        <w:t xml:space="preserve">The </w:t>
      </w:r>
      <w:r w:rsidR="00737096">
        <w:rPr>
          <w:rFonts w:ascii="Times New Roman" w:hAnsi="Times New Roman" w:cs="Times New Roman"/>
          <w:sz w:val="24"/>
          <w:szCs w:val="24"/>
        </w:rPr>
        <w:t>Secretary</w:t>
      </w:r>
      <w:r w:rsidRPr="00D05BC3">
        <w:rPr>
          <w:rFonts w:ascii="Times New Roman" w:hAnsi="Times New Roman" w:cs="Times New Roman"/>
          <w:sz w:val="24"/>
          <w:szCs w:val="24"/>
        </w:rPr>
        <w:t xml:space="preserve"> will not receive compensation for services rendered but may be reimbursed for reasonable expenses incurred in furtherance of the organization’s purposes, subject to approval by the Board of Directors and submitted via FCSA Check and Reimbursement Policy. </w:t>
      </w:r>
    </w:p>
    <w:p w14:paraId="6CA66BEC" w14:textId="77777777" w:rsidR="00E62685" w:rsidRPr="00D05BC3" w:rsidRDefault="00E62685" w:rsidP="00D4525A">
      <w:pPr>
        <w:pStyle w:val="BodyText"/>
        <w:tabs>
          <w:tab w:val="left" w:pos="2244"/>
        </w:tabs>
        <w:kinsoku w:val="0"/>
        <w:overflowPunct w:val="0"/>
        <w:spacing w:before="4"/>
        <w:jc w:val="both"/>
        <w:rPr>
          <w:rFonts w:ascii="Times New Roman" w:hAnsi="Times New Roman" w:cs="Times New Roman"/>
          <w:b/>
          <w:bCs/>
          <w:sz w:val="24"/>
          <w:szCs w:val="24"/>
        </w:rPr>
      </w:pPr>
    </w:p>
    <w:p w14:paraId="4ED2C31A" w14:textId="33B59FD0"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Time Demands</w:t>
      </w:r>
    </w:p>
    <w:p w14:paraId="51D5401C" w14:textId="77777777" w:rsidR="005C195A" w:rsidRPr="00D05BC3"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103C4DA2" w14:textId="77777777" w:rsidR="00D4525A" w:rsidRPr="00D05BC3" w:rsidRDefault="00D4525A" w:rsidP="00D4525A">
      <w:pPr>
        <w:pStyle w:val="BodyText"/>
        <w:tabs>
          <w:tab w:val="left" w:pos="1440"/>
        </w:tabs>
        <w:kinsoku w:val="0"/>
        <w:overflowPunct w:val="0"/>
        <w:spacing w:before="4"/>
        <w:jc w:val="both"/>
        <w:rPr>
          <w:rFonts w:ascii="Times New Roman" w:hAnsi="Times New Roman" w:cs="Times New Roman"/>
          <w:b/>
          <w:bCs/>
          <w:sz w:val="24"/>
          <w:szCs w:val="24"/>
        </w:rPr>
      </w:pPr>
      <w:r w:rsidRPr="00D05BC3">
        <w:rPr>
          <w:rFonts w:ascii="Times New Roman" w:hAnsi="Times New Roman" w:cs="Times New Roman"/>
          <w:b/>
          <w:bCs/>
          <w:sz w:val="24"/>
          <w:szCs w:val="24"/>
        </w:rPr>
        <w:tab/>
        <w:t>Regular Meeting</w:t>
      </w:r>
      <w:r w:rsidRPr="00D05BC3">
        <w:rPr>
          <w:rFonts w:ascii="Times New Roman" w:hAnsi="Times New Roman" w:cs="Times New Roman"/>
          <w:b/>
          <w:bCs/>
          <w:sz w:val="24"/>
          <w:szCs w:val="24"/>
        </w:rPr>
        <w:tab/>
      </w:r>
      <w:r w:rsidRPr="00D05BC3">
        <w:rPr>
          <w:rFonts w:ascii="Times New Roman" w:hAnsi="Times New Roman" w:cs="Times New Roman"/>
          <w:b/>
          <w:bCs/>
          <w:sz w:val="24"/>
          <w:szCs w:val="24"/>
        </w:rPr>
        <w:tab/>
      </w:r>
      <w:r w:rsidRPr="00D05BC3">
        <w:rPr>
          <w:rFonts w:ascii="Times New Roman" w:hAnsi="Times New Roman" w:cs="Times New Roman"/>
          <w:b/>
          <w:bCs/>
          <w:sz w:val="24"/>
          <w:szCs w:val="24"/>
        </w:rPr>
        <w:tab/>
      </w:r>
      <w:r w:rsidRPr="00D05BC3">
        <w:rPr>
          <w:rFonts w:ascii="Times New Roman" w:hAnsi="Times New Roman" w:cs="Times New Roman"/>
          <w:b/>
          <w:bCs/>
          <w:sz w:val="24"/>
          <w:szCs w:val="24"/>
        </w:rPr>
        <w:tab/>
      </w:r>
      <w:r w:rsidRPr="00D05BC3">
        <w:rPr>
          <w:rFonts w:ascii="Times New Roman" w:hAnsi="Times New Roman" w:cs="Times New Roman"/>
          <w:b/>
          <w:bCs/>
          <w:sz w:val="24"/>
          <w:szCs w:val="24"/>
        </w:rPr>
        <w:tab/>
        <w:t>Estimated Time Demands</w:t>
      </w:r>
    </w:p>
    <w:p w14:paraId="36F861EA" w14:textId="062BA767" w:rsidR="00D4525A" w:rsidRPr="00D05BC3" w:rsidRDefault="00D4525A" w:rsidP="00D4525A">
      <w:pPr>
        <w:pStyle w:val="BodyText"/>
        <w:tabs>
          <w:tab w:val="left" w:pos="1440"/>
        </w:tabs>
        <w:kinsoku w:val="0"/>
        <w:overflowPunct w:val="0"/>
        <w:spacing w:before="4"/>
        <w:jc w:val="both"/>
        <w:rPr>
          <w:rFonts w:ascii="Times New Roman" w:hAnsi="Times New Roman" w:cs="Times New Roman"/>
          <w:sz w:val="24"/>
          <w:szCs w:val="24"/>
        </w:rPr>
      </w:pPr>
      <w:r w:rsidRPr="00D05BC3">
        <w:rPr>
          <w:rFonts w:ascii="Times New Roman" w:hAnsi="Times New Roman" w:cs="Times New Roman"/>
          <w:b/>
          <w:bCs/>
          <w:sz w:val="24"/>
          <w:szCs w:val="24"/>
        </w:rPr>
        <w:tab/>
      </w:r>
      <w:r w:rsidRPr="00D05BC3">
        <w:rPr>
          <w:rFonts w:ascii="Times New Roman" w:hAnsi="Times New Roman" w:cs="Times New Roman"/>
          <w:sz w:val="24"/>
          <w:szCs w:val="24"/>
        </w:rPr>
        <w:t>Quarterly Board Meeting</w:t>
      </w:r>
      <w:r w:rsidRPr="00D05BC3">
        <w:rPr>
          <w:rFonts w:ascii="Times New Roman" w:hAnsi="Times New Roman" w:cs="Times New Roman"/>
          <w:sz w:val="24"/>
          <w:szCs w:val="24"/>
        </w:rPr>
        <w:tab/>
      </w:r>
      <w:r w:rsidRPr="00D05BC3">
        <w:rPr>
          <w:rFonts w:ascii="Times New Roman" w:hAnsi="Times New Roman" w:cs="Times New Roman"/>
          <w:sz w:val="24"/>
          <w:szCs w:val="24"/>
        </w:rPr>
        <w:tab/>
      </w:r>
      <w:r w:rsidRPr="00D05BC3">
        <w:rPr>
          <w:rFonts w:ascii="Times New Roman" w:hAnsi="Times New Roman" w:cs="Times New Roman"/>
          <w:sz w:val="24"/>
          <w:szCs w:val="24"/>
        </w:rPr>
        <w:tab/>
      </w:r>
      <w:r w:rsidRPr="00D05BC3">
        <w:rPr>
          <w:rFonts w:ascii="Times New Roman" w:hAnsi="Times New Roman" w:cs="Times New Roman"/>
          <w:sz w:val="24"/>
          <w:szCs w:val="24"/>
        </w:rPr>
        <w:tab/>
      </w:r>
      <w:r w:rsidR="00D500C9">
        <w:rPr>
          <w:rFonts w:ascii="Times New Roman" w:hAnsi="Times New Roman" w:cs="Times New Roman"/>
          <w:sz w:val="24"/>
          <w:szCs w:val="24"/>
        </w:rPr>
        <w:t>24</w:t>
      </w:r>
      <w:r w:rsidRPr="00D05BC3">
        <w:rPr>
          <w:rFonts w:ascii="Times New Roman" w:hAnsi="Times New Roman" w:cs="Times New Roman"/>
          <w:sz w:val="24"/>
          <w:szCs w:val="24"/>
        </w:rPr>
        <w:t xml:space="preserve"> Hours quarterly</w:t>
      </w:r>
    </w:p>
    <w:p w14:paraId="6F46B327" w14:textId="10CFAC75" w:rsidR="00D4525A" w:rsidRPr="00D4525A" w:rsidRDefault="00D4525A" w:rsidP="00D4525A">
      <w:pPr>
        <w:pStyle w:val="BodyText"/>
        <w:tabs>
          <w:tab w:val="left" w:pos="1440"/>
        </w:tabs>
        <w:kinsoku w:val="0"/>
        <w:overflowPunct w:val="0"/>
        <w:spacing w:before="4"/>
        <w:jc w:val="both"/>
        <w:rPr>
          <w:rFonts w:ascii="Times New Roman" w:hAnsi="Times New Roman" w:cs="Times New Roman"/>
          <w:sz w:val="24"/>
          <w:szCs w:val="24"/>
        </w:rPr>
      </w:pPr>
      <w:r w:rsidRPr="00D05BC3">
        <w:rPr>
          <w:rFonts w:ascii="Times New Roman" w:hAnsi="Times New Roman" w:cs="Times New Roman"/>
          <w:sz w:val="24"/>
          <w:szCs w:val="24"/>
        </w:rPr>
        <w:tab/>
        <w:t>Other outlined duties</w:t>
      </w:r>
      <w:r w:rsidRPr="00D05BC3">
        <w:rPr>
          <w:rFonts w:ascii="Times New Roman" w:hAnsi="Times New Roman" w:cs="Times New Roman"/>
          <w:sz w:val="24"/>
          <w:szCs w:val="24"/>
        </w:rPr>
        <w:tab/>
      </w:r>
      <w:r w:rsidRPr="00D05BC3">
        <w:rPr>
          <w:rFonts w:ascii="Times New Roman" w:hAnsi="Times New Roman" w:cs="Times New Roman"/>
          <w:sz w:val="24"/>
          <w:szCs w:val="24"/>
        </w:rPr>
        <w:tab/>
      </w:r>
      <w:r w:rsidRPr="00D05BC3">
        <w:rPr>
          <w:rFonts w:ascii="Times New Roman" w:hAnsi="Times New Roman" w:cs="Times New Roman"/>
          <w:sz w:val="24"/>
          <w:szCs w:val="24"/>
        </w:rPr>
        <w:tab/>
      </w:r>
      <w:r w:rsidRPr="00D05BC3">
        <w:rPr>
          <w:rFonts w:ascii="Times New Roman" w:hAnsi="Times New Roman" w:cs="Times New Roman"/>
          <w:sz w:val="24"/>
          <w:szCs w:val="24"/>
        </w:rPr>
        <w:tab/>
      </w:r>
      <w:r w:rsidRPr="00D05BC3">
        <w:rPr>
          <w:rFonts w:ascii="Times New Roman" w:hAnsi="Times New Roman" w:cs="Times New Roman"/>
          <w:sz w:val="24"/>
          <w:szCs w:val="24"/>
        </w:rPr>
        <w:tab/>
      </w:r>
      <w:r w:rsidR="00D500C9">
        <w:rPr>
          <w:rFonts w:ascii="Times New Roman" w:hAnsi="Times New Roman" w:cs="Times New Roman"/>
          <w:sz w:val="24"/>
          <w:szCs w:val="24"/>
        </w:rPr>
        <w:t>40</w:t>
      </w:r>
      <w:r w:rsidRPr="00D05BC3">
        <w:rPr>
          <w:rFonts w:ascii="Times New Roman" w:hAnsi="Times New Roman" w:cs="Times New Roman"/>
          <w:sz w:val="24"/>
          <w:szCs w:val="24"/>
        </w:rPr>
        <w:t xml:space="preserve"> Hour monthly</w:t>
      </w:r>
      <w:r w:rsidRPr="00D4525A">
        <w:rPr>
          <w:rFonts w:ascii="Times New Roman" w:hAnsi="Times New Roman" w:cs="Times New Roman"/>
          <w:sz w:val="24"/>
          <w:szCs w:val="24"/>
        </w:rPr>
        <w:tab/>
      </w:r>
      <w:r w:rsidRPr="00D4525A">
        <w:rPr>
          <w:rFonts w:ascii="Times New Roman" w:hAnsi="Times New Roman" w:cs="Times New Roman"/>
          <w:sz w:val="24"/>
          <w:szCs w:val="24"/>
        </w:rPr>
        <w:tab/>
      </w:r>
      <w:r w:rsidRPr="00D4525A">
        <w:rPr>
          <w:rFonts w:ascii="Times New Roman" w:hAnsi="Times New Roman" w:cs="Times New Roman"/>
          <w:sz w:val="24"/>
          <w:szCs w:val="24"/>
        </w:rPr>
        <w:tab/>
      </w:r>
      <w:r w:rsidRPr="00D4525A">
        <w:rPr>
          <w:rFonts w:ascii="Times New Roman" w:hAnsi="Times New Roman" w:cs="Times New Roman"/>
          <w:sz w:val="24"/>
          <w:szCs w:val="24"/>
        </w:rPr>
        <w:tab/>
      </w:r>
    </w:p>
    <w:p w14:paraId="58BBC7B5" w14:textId="77777777" w:rsidR="00D4525A" w:rsidRPr="005C195A" w:rsidRDefault="00D4525A" w:rsidP="005C195A">
      <w:pPr>
        <w:pStyle w:val="BodyText"/>
        <w:tabs>
          <w:tab w:val="left" w:pos="2244"/>
        </w:tabs>
        <w:kinsoku w:val="0"/>
        <w:overflowPunct w:val="0"/>
        <w:spacing w:before="4"/>
        <w:rPr>
          <w:rFonts w:ascii="Times New Roman" w:hAnsi="Times New Roman" w:cs="Times New Roman"/>
          <w:b/>
          <w:bCs/>
          <w:sz w:val="24"/>
          <w:szCs w:val="24"/>
        </w:rPr>
      </w:pPr>
    </w:p>
    <w:p w14:paraId="7D8CDF4B" w14:textId="77777777" w:rsidR="005C195A" w:rsidRDefault="005C195A" w:rsidP="005C195A">
      <w:pPr>
        <w:pStyle w:val="BodyText"/>
        <w:tabs>
          <w:tab w:val="left" w:pos="2244"/>
        </w:tabs>
        <w:kinsoku w:val="0"/>
        <w:overflowPunct w:val="0"/>
        <w:spacing w:before="4"/>
        <w:rPr>
          <w:rFonts w:ascii="Times New Roman" w:hAnsi="Times New Roman" w:cs="Times New Roman"/>
          <w:sz w:val="24"/>
          <w:szCs w:val="24"/>
        </w:rPr>
      </w:pPr>
    </w:p>
    <w:p w14:paraId="1C0FE413" w14:textId="0107E8D0" w:rsidR="00B822CA" w:rsidRDefault="00B822CA" w:rsidP="005C195A">
      <w:pPr>
        <w:pStyle w:val="BodyText"/>
        <w:tabs>
          <w:tab w:val="left" w:pos="2244"/>
        </w:tabs>
        <w:kinsoku w:val="0"/>
        <w:overflowPunct w:val="0"/>
        <w:spacing w:before="4"/>
      </w:pPr>
    </w:p>
    <w:sectPr w:rsidR="00B822CA" w:rsidSect="003E7825">
      <w:headerReference w:type="default" r:id="rId8"/>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B954A" w14:textId="77777777" w:rsidR="009B5CB3" w:rsidRDefault="009B5CB3" w:rsidP="00D85180">
      <w:r>
        <w:separator/>
      </w:r>
    </w:p>
  </w:endnote>
  <w:endnote w:type="continuationSeparator" w:id="0">
    <w:p w14:paraId="665261F3" w14:textId="77777777" w:rsidR="009B5CB3" w:rsidRDefault="009B5CB3" w:rsidP="00D8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C4E7F" w14:textId="77777777" w:rsidR="009B5CB3" w:rsidRDefault="009B5CB3" w:rsidP="00D85180">
      <w:r>
        <w:separator/>
      </w:r>
    </w:p>
  </w:footnote>
  <w:footnote w:type="continuationSeparator" w:id="0">
    <w:p w14:paraId="2208C64A" w14:textId="77777777" w:rsidR="009B5CB3" w:rsidRDefault="009B5CB3" w:rsidP="00D8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28E7C" w14:textId="036C555D" w:rsidR="00D85180" w:rsidRDefault="00D85180">
    <w:pPr>
      <w:pStyle w:val="Header"/>
    </w:pPr>
    <w:r>
      <w:rPr>
        <w:noProof/>
      </w:rPr>
      <w:drawing>
        <wp:anchor distT="0" distB="0" distL="114300" distR="114300" simplePos="0" relativeHeight="251658240" behindDoc="0" locked="0" layoutInCell="1" allowOverlap="1" wp14:anchorId="2BB86F38" wp14:editId="6D66000E">
          <wp:simplePos x="0" y="0"/>
          <wp:positionH relativeFrom="column">
            <wp:posOffset>4432300</wp:posOffset>
          </wp:positionH>
          <wp:positionV relativeFrom="paragraph">
            <wp:posOffset>79025</wp:posOffset>
          </wp:positionV>
          <wp:extent cx="1481959" cy="886450"/>
          <wp:effectExtent l="0" t="0" r="4445" b="9525"/>
          <wp:wrapNone/>
          <wp:docPr id="388509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959" cy="886450"/>
                  </a:xfrm>
                  <a:prstGeom prst="rect">
                    <a:avLst/>
                  </a:prstGeom>
                  <a:noFill/>
                </pic:spPr>
              </pic:pic>
            </a:graphicData>
          </a:graphic>
        </wp:anchor>
      </w:drawing>
    </w:r>
  </w:p>
  <w:p w14:paraId="58E6FBB5" w14:textId="36AF701A" w:rsidR="00D85180" w:rsidRPr="00D85180" w:rsidRDefault="00D85180">
    <w:pPr>
      <w:pStyle w:val="Header"/>
      <w:rPr>
        <w:sz w:val="28"/>
        <w:szCs w:val="28"/>
      </w:rPr>
    </w:pPr>
    <w:r w:rsidRPr="00D85180">
      <w:rPr>
        <w:sz w:val="28"/>
        <w:szCs w:val="28"/>
      </w:rPr>
      <w:t xml:space="preserve">FIRST COAST SAILING ASSOCIATION </w:t>
    </w:r>
  </w:p>
  <w:p w14:paraId="7D6CB404" w14:textId="094A108F" w:rsidR="00D85180" w:rsidRDefault="00D85180">
    <w:pPr>
      <w:pStyle w:val="Header"/>
    </w:pPr>
    <w:r>
      <w:t>4446 Hendricks Ave #227</w:t>
    </w:r>
  </w:p>
  <w:p w14:paraId="72903B0C" w14:textId="7F7CE53D" w:rsidR="00D85180" w:rsidRDefault="00D85180">
    <w:pPr>
      <w:pStyle w:val="Header"/>
    </w:pPr>
    <w:r>
      <w:t>Jacksonville, Florida 32207</w:t>
    </w:r>
  </w:p>
  <w:p w14:paraId="5380F83D" w14:textId="77777777" w:rsidR="00F96E83" w:rsidRDefault="00F96E83">
    <w:pPr>
      <w:pStyle w:val="Header"/>
    </w:pPr>
  </w:p>
  <w:p w14:paraId="01AFD372" w14:textId="514F6FE4" w:rsidR="00F96E83" w:rsidRDefault="00000000">
    <w:pPr>
      <w:pStyle w:val="Header"/>
    </w:pPr>
    <w:r>
      <w:pict w14:anchorId="6F844F80">
        <v:rect id="_x0000_i1025" style="width:0;height:1.5pt" o:hralign="center" o:hrstd="t" o:hr="t" fillcolor="#a0a0a0" stroked="f"/>
      </w:pict>
    </w:r>
  </w:p>
  <w:p w14:paraId="7FE7AD06" w14:textId="32A86823" w:rsidR="00D85180" w:rsidRDefault="00D8518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FFFFFFFF"/>
    <w:lvl w:ilvl="0">
      <w:numFmt w:val="bullet"/>
      <w:lvlText w:val=""/>
      <w:lvlJc w:val="left"/>
      <w:pPr>
        <w:ind w:left="1100" w:hanging="360"/>
      </w:pPr>
      <w:rPr>
        <w:rFonts w:ascii="Symbol" w:hAnsi="Symbol" w:cs="Symbol"/>
        <w:b w:val="0"/>
        <w:bCs w:val="0"/>
        <w:w w:val="100"/>
        <w:sz w:val="22"/>
        <w:szCs w:val="22"/>
      </w:rPr>
    </w:lvl>
    <w:lvl w:ilvl="1">
      <w:numFmt w:val="bullet"/>
      <w:lvlText w:val=""/>
      <w:lvlJc w:val="left"/>
      <w:pPr>
        <w:ind w:left="1460" w:hanging="360"/>
      </w:pPr>
      <w:rPr>
        <w:rFonts w:ascii="Symbol" w:hAnsi="Symbol" w:cs="Symbol"/>
        <w:b w:val="0"/>
        <w:bCs w:val="0"/>
        <w:w w:val="100"/>
        <w:sz w:val="22"/>
        <w:szCs w:val="22"/>
      </w:rPr>
    </w:lvl>
    <w:lvl w:ilvl="2">
      <w:numFmt w:val="bullet"/>
      <w:lvlText w:val="•"/>
      <w:lvlJc w:val="left"/>
      <w:pPr>
        <w:ind w:left="2475" w:hanging="360"/>
      </w:pPr>
    </w:lvl>
    <w:lvl w:ilvl="3">
      <w:numFmt w:val="bullet"/>
      <w:lvlText w:val="•"/>
      <w:lvlJc w:val="left"/>
      <w:pPr>
        <w:ind w:left="3491" w:hanging="360"/>
      </w:pPr>
    </w:lvl>
    <w:lvl w:ilvl="4">
      <w:numFmt w:val="bullet"/>
      <w:lvlText w:val="•"/>
      <w:lvlJc w:val="left"/>
      <w:pPr>
        <w:ind w:left="4506" w:hanging="360"/>
      </w:pPr>
    </w:lvl>
    <w:lvl w:ilvl="5">
      <w:numFmt w:val="bullet"/>
      <w:lvlText w:val="•"/>
      <w:lvlJc w:val="left"/>
      <w:pPr>
        <w:ind w:left="5522" w:hanging="360"/>
      </w:pPr>
    </w:lvl>
    <w:lvl w:ilvl="6">
      <w:numFmt w:val="bullet"/>
      <w:lvlText w:val="•"/>
      <w:lvlJc w:val="left"/>
      <w:pPr>
        <w:ind w:left="6537" w:hanging="360"/>
      </w:pPr>
    </w:lvl>
    <w:lvl w:ilvl="7">
      <w:numFmt w:val="bullet"/>
      <w:lvlText w:val="•"/>
      <w:lvlJc w:val="left"/>
      <w:pPr>
        <w:ind w:left="7553" w:hanging="360"/>
      </w:pPr>
    </w:lvl>
    <w:lvl w:ilvl="8">
      <w:numFmt w:val="bullet"/>
      <w:lvlText w:val="•"/>
      <w:lvlJc w:val="left"/>
      <w:pPr>
        <w:ind w:left="8568" w:hanging="360"/>
      </w:pPr>
    </w:lvl>
  </w:abstractNum>
  <w:abstractNum w:abstractNumId="1" w15:restartNumberingAfterBreak="0">
    <w:nsid w:val="152B4C9A"/>
    <w:multiLevelType w:val="hybridMultilevel"/>
    <w:tmpl w:val="0EB22F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87712172">
    <w:abstractNumId w:val="0"/>
  </w:num>
  <w:num w:numId="2" w16cid:durableId="363870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80"/>
    <w:rsid w:val="0000337A"/>
    <w:rsid w:val="000136B1"/>
    <w:rsid w:val="0004518F"/>
    <w:rsid w:val="00057CDE"/>
    <w:rsid w:val="000911CB"/>
    <w:rsid w:val="00097154"/>
    <w:rsid w:val="000A3B74"/>
    <w:rsid w:val="000A4223"/>
    <w:rsid w:val="000E07EE"/>
    <w:rsid w:val="000F1ACE"/>
    <w:rsid w:val="00106FB0"/>
    <w:rsid w:val="00131C15"/>
    <w:rsid w:val="00142D82"/>
    <w:rsid w:val="00143100"/>
    <w:rsid w:val="001678DA"/>
    <w:rsid w:val="00203E0E"/>
    <w:rsid w:val="00215BAB"/>
    <w:rsid w:val="002534E6"/>
    <w:rsid w:val="00296A64"/>
    <w:rsid w:val="002C0C43"/>
    <w:rsid w:val="002D29D9"/>
    <w:rsid w:val="002D679E"/>
    <w:rsid w:val="002E0CB3"/>
    <w:rsid w:val="002E3CB0"/>
    <w:rsid w:val="00300CD8"/>
    <w:rsid w:val="00385820"/>
    <w:rsid w:val="003C65A4"/>
    <w:rsid w:val="003E7825"/>
    <w:rsid w:val="003F440F"/>
    <w:rsid w:val="00487291"/>
    <w:rsid w:val="004B429E"/>
    <w:rsid w:val="00505219"/>
    <w:rsid w:val="00505964"/>
    <w:rsid w:val="00524A4F"/>
    <w:rsid w:val="0054401E"/>
    <w:rsid w:val="005665D5"/>
    <w:rsid w:val="005C195A"/>
    <w:rsid w:val="005D73F4"/>
    <w:rsid w:val="005E7181"/>
    <w:rsid w:val="006179D8"/>
    <w:rsid w:val="00626C68"/>
    <w:rsid w:val="006378BA"/>
    <w:rsid w:val="00663639"/>
    <w:rsid w:val="006A44F8"/>
    <w:rsid w:val="006B122B"/>
    <w:rsid w:val="00726063"/>
    <w:rsid w:val="00730D01"/>
    <w:rsid w:val="00737096"/>
    <w:rsid w:val="007900A0"/>
    <w:rsid w:val="00871793"/>
    <w:rsid w:val="008B7A65"/>
    <w:rsid w:val="008C3DA7"/>
    <w:rsid w:val="008F3E16"/>
    <w:rsid w:val="008F7B74"/>
    <w:rsid w:val="008F7F9D"/>
    <w:rsid w:val="00905815"/>
    <w:rsid w:val="00906142"/>
    <w:rsid w:val="00915A2C"/>
    <w:rsid w:val="009B5CB3"/>
    <w:rsid w:val="009B677A"/>
    <w:rsid w:val="009D5E89"/>
    <w:rsid w:val="00A13666"/>
    <w:rsid w:val="00A159CD"/>
    <w:rsid w:val="00A32C2E"/>
    <w:rsid w:val="00A6018D"/>
    <w:rsid w:val="00A81681"/>
    <w:rsid w:val="00AA1284"/>
    <w:rsid w:val="00AB1358"/>
    <w:rsid w:val="00AF1CEC"/>
    <w:rsid w:val="00B53259"/>
    <w:rsid w:val="00B64333"/>
    <w:rsid w:val="00B822CA"/>
    <w:rsid w:val="00B91E49"/>
    <w:rsid w:val="00BB643E"/>
    <w:rsid w:val="00BC09A4"/>
    <w:rsid w:val="00BD43A2"/>
    <w:rsid w:val="00C72393"/>
    <w:rsid w:val="00CA26D2"/>
    <w:rsid w:val="00CB4D6D"/>
    <w:rsid w:val="00CB6C3F"/>
    <w:rsid w:val="00CC705D"/>
    <w:rsid w:val="00CE2EC7"/>
    <w:rsid w:val="00CE6929"/>
    <w:rsid w:val="00CF0808"/>
    <w:rsid w:val="00D03095"/>
    <w:rsid w:val="00D05BC3"/>
    <w:rsid w:val="00D10644"/>
    <w:rsid w:val="00D10D8B"/>
    <w:rsid w:val="00D4525A"/>
    <w:rsid w:val="00D500C9"/>
    <w:rsid w:val="00D827C4"/>
    <w:rsid w:val="00D85180"/>
    <w:rsid w:val="00E0339B"/>
    <w:rsid w:val="00E45AF7"/>
    <w:rsid w:val="00E62685"/>
    <w:rsid w:val="00E86071"/>
    <w:rsid w:val="00E969DF"/>
    <w:rsid w:val="00EE2DD6"/>
    <w:rsid w:val="00F26CB2"/>
    <w:rsid w:val="00F37027"/>
    <w:rsid w:val="00F42A6A"/>
    <w:rsid w:val="00F734C1"/>
    <w:rsid w:val="00F9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27448"/>
  <w15:chartTrackingRefBased/>
  <w15:docId w15:val="{DC59BE7C-A658-4F4E-9E53-3338DD80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C195A"/>
    <w:pPr>
      <w:widowControl w:val="0"/>
      <w:autoSpaceDE w:val="0"/>
      <w:autoSpaceDN w:val="0"/>
      <w:adjustRightInd w:val="0"/>
      <w:spacing w:after="0" w:line="240" w:lineRule="auto"/>
    </w:pPr>
    <w:rPr>
      <w:rFonts w:ascii="Calibri" w:eastAsiaTheme="minorEastAsia" w:hAnsi="Calibri" w:cs="Calibri"/>
      <w:kern w:val="0"/>
    </w:rPr>
  </w:style>
  <w:style w:type="paragraph" w:styleId="Heading1">
    <w:name w:val="heading 1"/>
    <w:basedOn w:val="Normal"/>
    <w:next w:val="Normal"/>
    <w:link w:val="Heading1Char"/>
    <w:uiPriority w:val="1"/>
    <w:qFormat/>
    <w:rsid w:val="005C195A"/>
    <w:pPr>
      <w:spacing w:before="57"/>
      <w:ind w:left="1593" w:right="1354"/>
      <w:jc w:val="center"/>
      <w:outlineLvl w:val="0"/>
    </w:pPr>
    <w:rPr>
      <w:rFonts w:ascii="Tahoma" w:hAnsi="Tahoma" w:cs="Tahoma"/>
      <w:b/>
      <w:bCs/>
      <w:sz w:val="32"/>
      <w:szCs w:val="32"/>
    </w:rPr>
  </w:style>
  <w:style w:type="paragraph" w:styleId="Heading2">
    <w:name w:val="heading 2"/>
    <w:basedOn w:val="Normal"/>
    <w:next w:val="Normal"/>
    <w:link w:val="Heading2Char"/>
    <w:uiPriority w:val="1"/>
    <w:qFormat/>
    <w:rsid w:val="005C195A"/>
    <w:pPr>
      <w:spacing w:before="101"/>
      <w:ind w:left="3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180"/>
    <w:pPr>
      <w:tabs>
        <w:tab w:val="center" w:pos="4680"/>
        <w:tab w:val="right" w:pos="9360"/>
      </w:tabs>
    </w:pPr>
  </w:style>
  <w:style w:type="character" w:customStyle="1" w:styleId="HeaderChar">
    <w:name w:val="Header Char"/>
    <w:basedOn w:val="DefaultParagraphFont"/>
    <w:link w:val="Header"/>
    <w:uiPriority w:val="99"/>
    <w:rsid w:val="00D85180"/>
  </w:style>
  <w:style w:type="paragraph" w:styleId="Footer">
    <w:name w:val="footer"/>
    <w:basedOn w:val="Normal"/>
    <w:link w:val="FooterChar"/>
    <w:uiPriority w:val="99"/>
    <w:unhideWhenUsed/>
    <w:rsid w:val="00D85180"/>
    <w:pPr>
      <w:tabs>
        <w:tab w:val="center" w:pos="4680"/>
        <w:tab w:val="right" w:pos="9360"/>
      </w:tabs>
    </w:pPr>
  </w:style>
  <w:style w:type="character" w:customStyle="1" w:styleId="FooterChar">
    <w:name w:val="Footer Char"/>
    <w:basedOn w:val="DefaultParagraphFont"/>
    <w:link w:val="Footer"/>
    <w:uiPriority w:val="99"/>
    <w:rsid w:val="00D85180"/>
  </w:style>
  <w:style w:type="character" w:customStyle="1" w:styleId="Heading1Char">
    <w:name w:val="Heading 1 Char"/>
    <w:basedOn w:val="DefaultParagraphFont"/>
    <w:link w:val="Heading1"/>
    <w:uiPriority w:val="1"/>
    <w:rsid w:val="005C195A"/>
    <w:rPr>
      <w:rFonts w:ascii="Tahoma" w:eastAsiaTheme="minorEastAsia" w:hAnsi="Tahoma" w:cs="Tahoma"/>
      <w:b/>
      <w:bCs/>
      <w:kern w:val="0"/>
      <w:sz w:val="32"/>
      <w:szCs w:val="32"/>
    </w:rPr>
  </w:style>
  <w:style w:type="character" w:customStyle="1" w:styleId="Heading2Char">
    <w:name w:val="Heading 2 Char"/>
    <w:basedOn w:val="DefaultParagraphFont"/>
    <w:link w:val="Heading2"/>
    <w:uiPriority w:val="1"/>
    <w:rsid w:val="005C195A"/>
    <w:rPr>
      <w:rFonts w:ascii="Calibri" w:eastAsiaTheme="minorEastAsia" w:hAnsi="Calibri" w:cs="Calibri"/>
      <w:b/>
      <w:bCs/>
      <w:kern w:val="0"/>
    </w:rPr>
  </w:style>
  <w:style w:type="paragraph" w:styleId="BodyText">
    <w:name w:val="Body Text"/>
    <w:basedOn w:val="Normal"/>
    <w:link w:val="BodyTextChar"/>
    <w:uiPriority w:val="1"/>
    <w:qFormat/>
    <w:rsid w:val="005C195A"/>
  </w:style>
  <w:style w:type="character" w:customStyle="1" w:styleId="BodyTextChar">
    <w:name w:val="Body Text Char"/>
    <w:basedOn w:val="DefaultParagraphFont"/>
    <w:link w:val="BodyText"/>
    <w:uiPriority w:val="1"/>
    <w:rsid w:val="005C195A"/>
    <w:rPr>
      <w:rFonts w:ascii="Calibri" w:eastAsiaTheme="minorEastAsia" w:hAnsi="Calibri" w:cs="Calibri"/>
      <w:kern w:val="0"/>
    </w:rPr>
  </w:style>
  <w:style w:type="paragraph" w:styleId="ListParagraph">
    <w:name w:val="List Paragraph"/>
    <w:basedOn w:val="Normal"/>
    <w:uiPriority w:val="1"/>
    <w:qFormat/>
    <w:rsid w:val="005C195A"/>
    <w:pPr>
      <w:ind w:left="1100" w:hanging="36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5F0E6"/>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20519-4694-48C3-B28A-7E1DB92B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Ann Points</dc:creator>
  <cp:keywords/>
  <dc:description/>
  <cp:lastModifiedBy>Adam Norwood</cp:lastModifiedBy>
  <cp:revision>3</cp:revision>
  <dcterms:created xsi:type="dcterms:W3CDTF">2024-05-11T13:32:00Z</dcterms:created>
  <dcterms:modified xsi:type="dcterms:W3CDTF">2024-07-01T20:44:00Z</dcterms:modified>
</cp:coreProperties>
</file>